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D573B23" w14:textId="77777777" w:rsidR="00C937CD" w:rsidRDefault="00000000">
      <w:pPr>
        <w:spacing w:after="0" w:line="259" w:lineRule="auto"/>
        <w:jc w:val="center"/>
        <w:rPr>
          <w:rFonts w:ascii="Roboto" w:eastAsia="Roboto" w:hAnsi="Roboto" w:cs="Roboto"/>
          <w:b/>
          <w:color w:val="CF1F1F"/>
          <w:sz w:val="21"/>
          <w:u w:val="single"/>
        </w:rPr>
      </w:pPr>
      <w:r>
        <w:rPr>
          <w:rFonts w:ascii="Roboto" w:eastAsia="Roboto" w:hAnsi="Roboto" w:cs="Roboto"/>
          <w:b/>
          <w:noProof/>
          <w:color w:val="000000"/>
          <w:sz w:val="21"/>
          <w:u w:val="single"/>
        </w:rPr>
        <w:drawing>
          <wp:anchor distT="0" distB="0" distL="114300" distR="114300" simplePos="0" relativeHeight="251659264" behindDoc="1" locked="0" layoutInCell="1" allowOverlap="1" wp14:anchorId="43CC9D14" wp14:editId="1BB2EB66">
            <wp:simplePos x="0" y="0"/>
            <wp:positionH relativeFrom="column">
              <wp:posOffset>1270</wp:posOffset>
            </wp:positionH>
            <wp:positionV relativeFrom="paragraph">
              <wp:posOffset>-228600</wp:posOffset>
            </wp:positionV>
            <wp:extent cx="994410" cy="994410"/>
            <wp:effectExtent l="0" t="0" r="15240" b="15240"/>
            <wp:wrapThrough wrapText="bothSides">
              <wp:wrapPolygon edited="0">
                <wp:start x="0" y="0"/>
                <wp:lineTo x="0" y="21103"/>
                <wp:lineTo x="21103" y="21103"/>
                <wp:lineTo x="21103" y="0"/>
                <wp:lineTo x="0" y="0"/>
              </wp:wrapPolygon>
            </wp:wrapThrough>
            <wp:docPr id="1" name="Image 1" descr="395a749c-5c39-4ba7-94b4-b0f526ce7e3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395a749c-5c39-4ba7-94b4-b0f526ce7e3e"/>
                    <pic:cNvPicPr>
                      <a:picLocks noChangeAspect="1"/>
                    </pic:cNvPicPr>
                  </pic:nvPicPr>
                  <pic:blipFill>
                    <a:blip r:embed="rId6"/>
                    <a:stretch>
                      <a:fillRect/>
                    </a:stretch>
                  </pic:blipFill>
                  <pic:spPr>
                    <a:xfrm>
                      <a:off x="0" y="0"/>
                      <a:ext cx="994410" cy="994410"/>
                    </a:xfrm>
                    <a:prstGeom prst="rect">
                      <a:avLst/>
                    </a:prstGeom>
                  </pic:spPr>
                </pic:pic>
              </a:graphicData>
            </a:graphic>
          </wp:anchor>
        </w:drawing>
      </w:r>
      <w:r>
        <w:rPr>
          <w:rFonts w:ascii="Roboto" w:eastAsia="Roboto" w:hAnsi="Roboto" w:cs="Roboto"/>
          <w:b/>
          <w:color w:val="000000"/>
          <w:sz w:val="21"/>
          <w:u w:val="single"/>
        </w:rPr>
        <w:t>RUGBY CLUB PIEMONT CEVENOL</w:t>
      </w:r>
    </w:p>
    <w:p w14:paraId="26848C93" w14:textId="77777777" w:rsidR="00C937CD" w:rsidRDefault="00000000">
      <w:pPr>
        <w:spacing w:after="0" w:line="259" w:lineRule="auto"/>
        <w:jc w:val="center"/>
        <w:rPr>
          <w:rFonts w:ascii="Roboto" w:eastAsia="Roboto" w:hAnsi="Roboto" w:cs="Roboto"/>
          <w:b/>
          <w:color w:val="000000"/>
          <w:sz w:val="21"/>
          <w:u w:val="single"/>
        </w:rPr>
      </w:pPr>
      <w:r>
        <w:rPr>
          <w:rFonts w:ascii="Roboto" w:eastAsia="Roboto" w:hAnsi="Roboto" w:cs="Roboto"/>
          <w:b/>
          <w:color w:val="000000"/>
          <w:sz w:val="21"/>
          <w:u w:val="single"/>
        </w:rPr>
        <w:t>Règlement intérieur</w:t>
      </w:r>
    </w:p>
    <w:p w14:paraId="4611BB98" w14:textId="77777777" w:rsidR="00C937CD" w:rsidRDefault="00C937CD">
      <w:pPr>
        <w:spacing w:after="0" w:line="240" w:lineRule="auto"/>
        <w:rPr>
          <w:rFonts w:ascii="Roboto" w:eastAsia="Roboto" w:hAnsi="Roboto" w:cs="Roboto"/>
          <w:b/>
          <w:color w:val="000000"/>
          <w:sz w:val="21"/>
          <w:u w:val="single"/>
        </w:rPr>
      </w:pPr>
    </w:p>
    <w:p w14:paraId="3156880B" w14:textId="77777777" w:rsidR="00C937CD" w:rsidRDefault="00000000" w:rsidP="002D4F53">
      <w:pPr>
        <w:spacing w:line="259" w:lineRule="auto"/>
        <w:jc w:val="both"/>
        <w:rPr>
          <w:rFonts w:ascii="Calibri" w:eastAsia="Calibri" w:hAnsi="Calibri" w:cs="Calibri"/>
          <w:sz w:val="22"/>
        </w:rPr>
      </w:pPr>
      <w:r>
        <w:rPr>
          <w:rFonts w:ascii="Calibri" w:eastAsia="Calibri" w:hAnsi="Calibri" w:cs="Calibri"/>
          <w:sz w:val="22"/>
        </w:rPr>
        <w:t>Notre (votre) club est un lieu de vie et de sport dans lequel chacun a des droits et des devoirs. C’est un endroit privilégié de convivialité où l’on doit respecter les autres, être ensemble en harmonie pour le bien du club et apprendre à se connaître en tenant compte des différentes personnalités de tous les membres. Dans le cadre du caractère propre de notre club de rugby, chaque membre doit être accueilli avec ses différences et respecté. Le respect et la courtoisie sont des éléments indispensables en toute circonstance. Gestes, paroles ou comportements déplacés ne sont pas admis au RCPE. Ce règlement intérieur contribue à l’instauration entre toutes les parties intéressées (joueurs, entraîneurs et dirigeants) d’un climat de confiance et de coopération indispensable au sport</w:t>
      </w:r>
    </w:p>
    <w:p w14:paraId="5FADCEF5" w14:textId="77777777" w:rsidR="00C937CD" w:rsidRDefault="00C937CD">
      <w:pPr>
        <w:spacing w:line="259" w:lineRule="auto"/>
        <w:rPr>
          <w:rFonts w:ascii="Calibri" w:eastAsia="Calibri" w:hAnsi="Calibri" w:cs="Calibri"/>
          <w:sz w:val="22"/>
        </w:rPr>
      </w:pPr>
    </w:p>
    <w:tbl>
      <w:tblPr>
        <w:tblW w:w="0" w:type="auto"/>
        <w:tblInd w:w="108" w:type="dxa"/>
        <w:tblCellMar>
          <w:left w:w="10" w:type="dxa"/>
          <w:right w:w="10" w:type="dxa"/>
        </w:tblCellMar>
        <w:tblLook w:val="04A0" w:firstRow="1" w:lastRow="0" w:firstColumn="1" w:lastColumn="0" w:noHBand="0" w:noVBand="1"/>
      </w:tblPr>
      <w:tblGrid>
        <w:gridCol w:w="9015"/>
      </w:tblGrid>
      <w:tr w:rsidR="00C937CD" w14:paraId="7CE13E32" w14:textId="77777777">
        <w:tc>
          <w:tcPr>
            <w:tcW w:w="90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E9795A" w14:textId="77777777" w:rsidR="00C937CD" w:rsidRDefault="00000000">
            <w:pPr>
              <w:spacing w:after="0" w:line="259" w:lineRule="auto"/>
              <w:jc w:val="center"/>
              <w:rPr>
                <w:rFonts w:ascii="Calibri" w:eastAsia="Calibri" w:hAnsi="Calibri" w:cs="Calibri"/>
                <w:sz w:val="22"/>
              </w:rPr>
            </w:pPr>
            <w:r>
              <w:rPr>
                <w:rFonts w:ascii="Calibri" w:eastAsia="Calibri" w:hAnsi="Calibri" w:cs="Calibri"/>
                <w:b/>
                <w:sz w:val="22"/>
              </w:rPr>
              <w:t>1. DISPOSITIONS GENERALE</w:t>
            </w:r>
          </w:p>
        </w:tc>
      </w:tr>
    </w:tbl>
    <w:p w14:paraId="681BEF76" w14:textId="77777777" w:rsidR="00C937CD" w:rsidRDefault="00C937CD">
      <w:pPr>
        <w:spacing w:line="259" w:lineRule="auto"/>
        <w:rPr>
          <w:rFonts w:ascii="Calibri" w:eastAsia="Calibri" w:hAnsi="Calibri" w:cs="Calibri"/>
          <w:sz w:val="22"/>
        </w:rPr>
      </w:pPr>
    </w:p>
    <w:p w14:paraId="12BE5FE8" w14:textId="77777777" w:rsidR="00C937CD" w:rsidRDefault="00000000" w:rsidP="002D4F53">
      <w:pPr>
        <w:spacing w:line="259" w:lineRule="auto"/>
        <w:jc w:val="both"/>
        <w:rPr>
          <w:rFonts w:ascii="Calibri" w:eastAsia="Calibri" w:hAnsi="Calibri" w:cs="Calibri"/>
          <w:sz w:val="22"/>
        </w:rPr>
      </w:pPr>
      <w:r>
        <w:rPr>
          <w:rFonts w:ascii="Calibri" w:eastAsia="Calibri" w:hAnsi="Calibri" w:cs="Calibri"/>
          <w:sz w:val="22"/>
        </w:rPr>
        <w:t>Tous licenciés ou autre membre associé au club s’engage a accepté dans son intégralité le présent règlement. Le président ou toute personne mandatée par lui est seul habilité à communiquer des informations concernant le club.</w:t>
      </w:r>
    </w:p>
    <w:tbl>
      <w:tblPr>
        <w:tblW w:w="0" w:type="auto"/>
        <w:jc w:val="center"/>
        <w:tblCellMar>
          <w:left w:w="10" w:type="dxa"/>
          <w:right w:w="10" w:type="dxa"/>
        </w:tblCellMar>
        <w:tblLook w:val="04A0" w:firstRow="1" w:lastRow="0" w:firstColumn="1" w:lastColumn="0" w:noHBand="0" w:noVBand="1"/>
      </w:tblPr>
      <w:tblGrid>
        <w:gridCol w:w="9015"/>
      </w:tblGrid>
      <w:tr w:rsidR="00C937CD" w14:paraId="2B7158DE" w14:textId="77777777">
        <w:trPr>
          <w:jc w:val="center"/>
        </w:trPr>
        <w:tc>
          <w:tcPr>
            <w:tcW w:w="90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71F92F" w14:textId="77777777" w:rsidR="00C937CD" w:rsidRDefault="00000000">
            <w:pPr>
              <w:spacing w:after="0" w:line="240" w:lineRule="auto"/>
              <w:jc w:val="center"/>
              <w:rPr>
                <w:rFonts w:ascii="Calibri" w:eastAsia="Calibri" w:hAnsi="Calibri" w:cs="Calibri"/>
                <w:sz w:val="22"/>
              </w:rPr>
            </w:pPr>
            <w:r>
              <w:rPr>
                <w:rFonts w:ascii="Calibri" w:eastAsia="Calibri" w:hAnsi="Calibri" w:cs="Calibri"/>
                <w:b/>
                <w:sz w:val="22"/>
              </w:rPr>
              <w:t>2. COTISATIONS/ADHESIONS</w:t>
            </w:r>
          </w:p>
        </w:tc>
      </w:tr>
    </w:tbl>
    <w:p w14:paraId="366AF97E" w14:textId="77777777" w:rsidR="00C937CD" w:rsidRDefault="00C937CD">
      <w:pPr>
        <w:spacing w:line="259" w:lineRule="auto"/>
        <w:rPr>
          <w:rFonts w:ascii="Calibri" w:eastAsia="Calibri" w:hAnsi="Calibri" w:cs="Calibri"/>
          <w:sz w:val="22"/>
        </w:rPr>
      </w:pPr>
    </w:p>
    <w:p w14:paraId="40F21D22" w14:textId="77777777" w:rsidR="00C937CD" w:rsidRDefault="00000000" w:rsidP="002D4F53">
      <w:pPr>
        <w:spacing w:line="259" w:lineRule="auto"/>
        <w:jc w:val="both"/>
        <w:rPr>
          <w:rFonts w:ascii="Calibri" w:eastAsia="Calibri" w:hAnsi="Calibri" w:cs="Calibri"/>
          <w:sz w:val="22"/>
        </w:rPr>
      </w:pPr>
      <w:r>
        <w:rPr>
          <w:rFonts w:ascii="Calibri" w:eastAsia="Calibri" w:hAnsi="Calibri" w:cs="Calibri"/>
          <w:sz w:val="22"/>
        </w:rPr>
        <w:t>Un dirigeant, un entraîneur, un éducateur ou un joueur ne peut participer aux activités que s’il est à jour de sa cotisation fixée par le bureau du club (lors de l’AG).</w:t>
      </w:r>
    </w:p>
    <w:p w14:paraId="23546A55" w14:textId="77777777" w:rsidR="00C937CD" w:rsidRDefault="00000000" w:rsidP="002D4F53">
      <w:pPr>
        <w:spacing w:line="259" w:lineRule="auto"/>
        <w:jc w:val="both"/>
        <w:rPr>
          <w:rFonts w:ascii="Calibri" w:eastAsia="Calibri" w:hAnsi="Calibri" w:cs="Calibri"/>
          <w:sz w:val="22"/>
        </w:rPr>
      </w:pPr>
      <w:r>
        <w:rPr>
          <w:rFonts w:ascii="Calibri" w:eastAsia="Calibri" w:hAnsi="Calibri" w:cs="Calibri"/>
          <w:sz w:val="22"/>
        </w:rPr>
        <w:t xml:space="preserve"> Cotisation/adhésion 2026/2027 M6 M8-M10 M12-M14- M16 et Loisirs 180 €, Touché 70</w:t>
      </w:r>
      <w:proofErr w:type="gramStart"/>
      <w:r>
        <w:rPr>
          <w:rFonts w:ascii="Calibri" w:eastAsia="Calibri" w:hAnsi="Calibri" w:cs="Calibri"/>
          <w:sz w:val="22"/>
        </w:rPr>
        <w:t>€ ,</w:t>
      </w:r>
      <w:proofErr w:type="gramEnd"/>
      <w:r>
        <w:rPr>
          <w:rFonts w:ascii="Calibri" w:eastAsia="Calibri" w:hAnsi="Calibri" w:cs="Calibri"/>
          <w:sz w:val="22"/>
        </w:rPr>
        <w:t xml:space="preserve"> Senior compétition 200 €, Renforcement musculaire 80€</w:t>
      </w:r>
    </w:p>
    <w:p w14:paraId="78801591" w14:textId="77777777" w:rsidR="00C937CD" w:rsidRDefault="00000000" w:rsidP="002D4F53">
      <w:pPr>
        <w:spacing w:line="259" w:lineRule="auto"/>
        <w:jc w:val="both"/>
        <w:rPr>
          <w:rFonts w:ascii="Calibri" w:eastAsia="Calibri" w:hAnsi="Calibri" w:cs="Calibri"/>
          <w:sz w:val="22"/>
        </w:rPr>
      </w:pPr>
      <w:r>
        <w:rPr>
          <w:rFonts w:ascii="Calibri" w:eastAsia="Calibri" w:hAnsi="Calibri" w:cs="Calibri"/>
          <w:sz w:val="22"/>
        </w:rPr>
        <w:t>Le montant de la licence est révisable tous les ans par le comité directeur du club. Le paiement de la licence devra être acquitté dans sa totalité avec la possibilité de paiements échelonnés.</w:t>
      </w:r>
    </w:p>
    <w:p w14:paraId="64C861F2" w14:textId="77777777" w:rsidR="00C937CD" w:rsidRDefault="00000000" w:rsidP="002D4F53">
      <w:pPr>
        <w:spacing w:line="259" w:lineRule="auto"/>
        <w:jc w:val="both"/>
        <w:rPr>
          <w:rFonts w:ascii="Calibri" w:eastAsia="Calibri" w:hAnsi="Calibri" w:cs="Calibri"/>
          <w:sz w:val="22"/>
        </w:rPr>
      </w:pPr>
      <w:r>
        <w:rPr>
          <w:rFonts w:ascii="Calibri" w:eastAsia="Calibri" w:hAnsi="Calibri" w:cs="Calibri"/>
          <w:sz w:val="22"/>
        </w:rPr>
        <w:t xml:space="preserve">Si ce n’est pas le cas, le joueur n’aura plus accès ni aux entraînements ni aux matches. </w:t>
      </w:r>
    </w:p>
    <w:p w14:paraId="76626DEF" w14:textId="77777777" w:rsidR="00C937CD" w:rsidRDefault="00C937CD">
      <w:pPr>
        <w:spacing w:line="259" w:lineRule="auto"/>
        <w:rPr>
          <w:rFonts w:ascii="Calibri" w:eastAsia="Calibri" w:hAnsi="Calibri" w:cs="Calibri"/>
          <w:sz w:val="22"/>
        </w:rPr>
      </w:pPr>
    </w:p>
    <w:tbl>
      <w:tblPr>
        <w:tblW w:w="0" w:type="auto"/>
        <w:jc w:val="center"/>
        <w:tblCellMar>
          <w:left w:w="10" w:type="dxa"/>
          <w:right w:w="10" w:type="dxa"/>
        </w:tblCellMar>
        <w:tblLook w:val="04A0" w:firstRow="1" w:lastRow="0" w:firstColumn="1" w:lastColumn="0" w:noHBand="0" w:noVBand="1"/>
      </w:tblPr>
      <w:tblGrid>
        <w:gridCol w:w="9015"/>
      </w:tblGrid>
      <w:tr w:rsidR="00C937CD" w14:paraId="27772F6C" w14:textId="77777777">
        <w:trPr>
          <w:jc w:val="center"/>
        </w:trPr>
        <w:tc>
          <w:tcPr>
            <w:tcW w:w="90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204EAE" w14:textId="77777777" w:rsidR="00C937CD" w:rsidRDefault="00000000">
            <w:pPr>
              <w:spacing w:after="0" w:line="259" w:lineRule="auto"/>
              <w:jc w:val="center"/>
              <w:rPr>
                <w:rFonts w:ascii="Calibri" w:eastAsia="Calibri" w:hAnsi="Calibri" w:cs="Calibri"/>
                <w:sz w:val="22"/>
              </w:rPr>
            </w:pPr>
            <w:r>
              <w:rPr>
                <w:rFonts w:ascii="Calibri" w:eastAsia="Calibri" w:hAnsi="Calibri" w:cs="Calibri"/>
                <w:b/>
                <w:sz w:val="22"/>
              </w:rPr>
              <w:t>3 ENTRAINEMENTS ET RENCONTRES</w:t>
            </w:r>
          </w:p>
        </w:tc>
      </w:tr>
    </w:tbl>
    <w:p w14:paraId="2262FD48" w14:textId="77777777" w:rsidR="00C937CD" w:rsidRDefault="00C937CD">
      <w:pPr>
        <w:spacing w:line="259" w:lineRule="auto"/>
        <w:rPr>
          <w:rFonts w:ascii="Calibri" w:eastAsia="Calibri" w:hAnsi="Calibri" w:cs="Calibri"/>
          <w:sz w:val="22"/>
        </w:rPr>
      </w:pPr>
    </w:p>
    <w:p w14:paraId="4A9B6BBA" w14:textId="77777777" w:rsidR="00C937CD" w:rsidRDefault="00000000" w:rsidP="002D4F53">
      <w:pPr>
        <w:spacing w:line="259" w:lineRule="auto"/>
        <w:jc w:val="both"/>
        <w:rPr>
          <w:rFonts w:ascii="Calibri" w:eastAsia="Calibri" w:hAnsi="Calibri" w:cs="Calibri"/>
          <w:sz w:val="22"/>
        </w:rPr>
      </w:pPr>
      <w:r>
        <w:rPr>
          <w:rFonts w:ascii="Calibri" w:eastAsia="Calibri" w:hAnsi="Calibri" w:cs="Calibri"/>
          <w:sz w:val="22"/>
        </w:rPr>
        <w:t>Tous les membres doivent être ponctuels aux lieux et heures de rendez-vous fixés.</w:t>
      </w:r>
    </w:p>
    <w:p w14:paraId="47809DBB" w14:textId="77777777" w:rsidR="00C937CD" w:rsidRDefault="00000000" w:rsidP="002D4F53">
      <w:pPr>
        <w:spacing w:line="259" w:lineRule="auto"/>
        <w:jc w:val="both"/>
        <w:rPr>
          <w:rFonts w:ascii="Calibri" w:eastAsia="Calibri" w:hAnsi="Calibri" w:cs="Calibri"/>
          <w:sz w:val="22"/>
        </w:rPr>
      </w:pPr>
      <w:r>
        <w:rPr>
          <w:rFonts w:ascii="Calibri" w:eastAsia="Calibri" w:hAnsi="Calibri" w:cs="Calibri"/>
          <w:sz w:val="22"/>
        </w:rPr>
        <w:t>Dans un souci d’aide à l’organisation des entraînements et des rencontres, et par respect pour les éducateurs et les membres du bureau, chaque membre se doit de justifier ses absences ou retard auprès de son éducateur.</w:t>
      </w:r>
    </w:p>
    <w:p w14:paraId="2C2FDCA3" w14:textId="77777777" w:rsidR="00C937CD" w:rsidRDefault="00000000" w:rsidP="002D4F53">
      <w:pPr>
        <w:spacing w:line="259" w:lineRule="auto"/>
        <w:jc w:val="both"/>
        <w:rPr>
          <w:rFonts w:ascii="Calibri" w:eastAsia="Calibri" w:hAnsi="Calibri" w:cs="Calibri"/>
          <w:sz w:val="22"/>
        </w:rPr>
      </w:pPr>
      <w:r>
        <w:rPr>
          <w:rFonts w:ascii="Calibri" w:eastAsia="Calibri" w:hAnsi="Calibri" w:cs="Calibri"/>
          <w:sz w:val="22"/>
        </w:rPr>
        <w:t>Les absences et retards répétés non justifiés pourront faire l’objet de sanctions.</w:t>
      </w:r>
    </w:p>
    <w:p w14:paraId="43301A8D" w14:textId="77777777" w:rsidR="00C937CD" w:rsidRDefault="00000000" w:rsidP="002D4F53">
      <w:pPr>
        <w:spacing w:line="259" w:lineRule="auto"/>
        <w:jc w:val="both"/>
        <w:rPr>
          <w:rFonts w:ascii="Calibri" w:eastAsia="Calibri" w:hAnsi="Calibri" w:cs="Calibri"/>
          <w:sz w:val="22"/>
        </w:rPr>
      </w:pPr>
      <w:r>
        <w:rPr>
          <w:rFonts w:ascii="Calibri" w:eastAsia="Calibri" w:hAnsi="Calibri" w:cs="Calibri"/>
          <w:sz w:val="22"/>
        </w:rPr>
        <w:t>Tout joueur est sous la responsabilité de l’éducateur, il ne peut quitter le groupe sans autorisation.</w:t>
      </w:r>
    </w:p>
    <w:p w14:paraId="27777C0D" w14:textId="77777777" w:rsidR="00C937CD" w:rsidRDefault="00000000" w:rsidP="002D4F53">
      <w:pPr>
        <w:spacing w:line="259" w:lineRule="auto"/>
        <w:jc w:val="both"/>
        <w:rPr>
          <w:rFonts w:ascii="Calibri" w:eastAsia="Calibri" w:hAnsi="Calibri" w:cs="Calibri"/>
          <w:sz w:val="22"/>
        </w:rPr>
      </w:pPr>
      <w:r>
        <w:rPr>
          <w:rFonts w:ascii="Calibri" w:eastAsia="Calibri" w:hAnsi="Calibri" w:cs="Calibri"/>
          <w:sz w:val="22"/>
        </w:rPr>
        <w:t>Tout joueur doit prévoir vêtements de pluie et de rechange en cas d’intempéries ou de froid.</w:t>
      </w:r>
    </w:p>
    <w:p w14:paraId="2DDEB69F" w14:textId="77777777" w:rsidR="00C937CD" w:rsidRDefault="00000000" w:rsidP="002D4F53">
      <w:pPr>
        <w:spacing w:line="259" w:lineRule="auto"/>
        <w:jc w:val="both"/>
        <w:rPr>
          <w:rFonts w:ascii="Calibri" w:eastAsia="Calibri" w:hAnsi="Calibri" w:cs="Calibri"/>
          <w:sz w:val="22"/>
        </w:rPr>
      </w:pPr>
      <w:r>
        <w:rPr>
          <w:rFonts w:ascii="Calibri" w:eastAsia="Calibri" w:hAnsi="Calibri" w:cs="Calibri"/>
          <w:sz w:val="22"/>
        </w:rPr>
        <w:t xml:space="preserve">Tous les effets personnels de chaque joueur devront être marqués à son nom. </w:t>
      </w:r>
    </w:p>
    <w:p w14:paraId="5410B891" w14:textId="77777777" w:rsidR="00C937CD" w:rsidRDefault="00000000" w:rsidP="002D4F53">
      <w:pPr>
        <w:spacing w:line="259" w:lineRule="auto"/>
        <w:jc w:val="both"/>
        <w:rPr>
          <w:rFonts w:ascii="Calibri" w:eastAsia="Calibri" w:hAnsi="Calibri" w:cs="Calibri"/>
          <w:sz w:val="22"/>
        </w:rPr>
      </w:pPr>
      <w:r>
        <w:rPr>
          <w:rFonts w:ascii="Calibri" w:eastAsia="Calibri" w:hAnsi="Calibri" w:cs="Calibri"/>
          <w:sz w:val="22"/>
        </w:rPr>
        <w:lastRenderedPageBreak/>
        <w:t>Tout membre du club s’interdit de formuler des insultes à l’égard de l’arbitre, de ses coéquipiers, des joueurs de l’équipe adverses et du public.</w:t>
      </w:r>
    </w:p>
    <w:p w14:paraId="20858578" w14:textId="77777777" w:rsidR="00C937CD" w:rsidRDefault="00000000" w:rsidP="002D4F53">
      <w:pPr>
        <w:spacing w:line="259" w:lineRule="auto"/>
        <w:jc w:val="both"/>
        <w:rPr>
          <w:rFonts w:ascii="Calibri" w:eastAsia="Calibri" w:hAnsi="Calibri" w:cs="Calibri"/>
          <w:sz w:val="22"/>
        </w:rPr>
      </w:pPr>
      <w:r>
        <w:rPr>
          <w:rFonts w:ascii="Calibri" w:eastAsia="Calibri" w:hAnsi="Calibri" w:cs="Calibri"/>
          <w:sz w:val="22"/>
        </w:rPr>
        <w:t>La critique est acceptée si elle est formulée de façon constructive et en dehors du terrain.</w:t>
      </w:r>
    </w:p>
    <w:p w14:paraId="3D5E0A8F" w14:textId="77777777" w:rsidR="00C937CD" w:rsidRDefault="00000000" w:rsidP="002D4F53">
      <w:pPr>
        <w:spacing w:line="259" w:lineRule="auto"/>
        <w:jc w:val="both"/>
        <w:rPr>
          <w:rFonts w:ascii="Calibri" w:eastAsia="Calibri" w:hAnsi="Calibri" w:cs="Calibri"/>
          <w:sz w:val="22"/>
        </w:rPr>
      </w:pPr>
      <w:r>
        <w:rPr>
          <w:rFonts w:ascii="Calibri" w:eastAsia="Calibri" w:hAnsi="Calibri" w:cs="Calibri"/>
          <w:sz w:val="22"/>
        </w:rPr>
        <w:t>En toutes circonstances tout membre de l’EDR se doit d’avoir un comportement et une tenue irréprochable.</w:t>
      </w:r>
    </w:p>
    <w:p w14:paraId="5BC7F21B" w14:textId="77777777" w:rsidR="00C937CD" w:rsidRDefault="00000000" w:rsidP="002D4F53">
      <w:pPr>
        <w:spacing w:line="259" w:lineRule="auto"/>
        <w:jc w:val="both"/>
        <w:rPr>
          <w:rFonts w:ascii="Calibri" w:eastAsia="Calibri" w:hAnsi="Calibri" w:cs="Calibri"/>
          <w:sz w:val="22"/>
        </w:rPr>
      </w:pPr>
      <w:r>
        <w:rPr>
          <w:rFonts w:ascii="Calibri" w:eastAsia="Calibri" w:hAnsi="Calibri" w:cs="Calibri"/>
          <w:sz w:val="22"/>
        </w:rPr>
        <w:t>Tout joueur doit respecter les décisions de l’arbitre sans aucune protestation et garder une attitude irréprochable.</w:t>
      </w:r>
    </w:p>
    <w:p w14:paraId="209FCDB4" w14:textId="77777777" w:rsidR="00C937CD" w:rsidRDefault="00000000" w:rsidP="002D4F53">
      <w:pPr>
        <w:spacing w:line="259" w:lineRule="auto"/>
        <w:jc w:val="both"/>
        <w:rPr>
          <w:rFonts w:ascii="Calibri" w:eastAsia="Calibri" w:hAnsi="Calibri" w:cs="Calibri"/>
          <w:sz w:val="22"/>
        </w:rPr>
      </w:pPr>
      <w:r>
        <w:rPr>
          <w:rFonts w:ascii="Calibri" w:eastAsia="Calibri" w:hAnsi="Calibri" w:cs="Calibri"/>
          <w:sz w:val="22"/>
        </w:rPr>
        <w:t>S’il a une observation à formuler, c’est par l’intermédiaire de son éducateur qui a la qualité pour intervenir auprès de l’arbitre.</w:t>
      </w:r>
    </w:p>
    <w:p w14:paraId="2DA32857" w14:textId="77777777" w:rsidR="00C937CD" w:rsidRDefault="00000000" w:rsidP="002D4F53">
      <w:pPr>
        <w:spacing w:line="259" w:lineRule="auto"/>
        <w:jc w:val="both"/>
        <w:rPr>
          <w:rFonts w:ascii="Calibri" w:eastAsia="Calibri" w:hAnsi="Calibri" w:cs="Calibri"/>
          <w:sz w:val="22"/>
        </w:rPr>
      </w:pPr>
      <w:r>
        <w:rPr>
          <w:rFonts w:ascii="Calibri" w:eastAsia="Calibri" w:hAnsi="Calibri" w:cs="Calibri"/>
          <w:sz w:val="22"/>
        </w:rPr>
        <w:t>Tout membre mandaté pour assurer un encadrement doit assumer sa tâche avec assiduité.</w:t>
      </w:r>
    </w:p>
    <w:p w14:paraId="674F630D" w14:textId="77777777" w:rsidR="00C937CD" w:rsidRDefault="00000000" w:rsidP="002D4F53">
      <w:pPr>
        <w:spacing w:line="259" w:lineRule="auto"/>
        <w:jc w:val="both"/>
        <w:rPr>
          <w:rFonts w:ascii="Calibri" w:eastAsia="Calibri" w:hAnsi="Calibri" w:cs="Calibri"/>
          <w:sz w:val="22"/>
        </w:rPr>
      </w:pPr>
      <w:r>
        <w:rPr>
          <w:rFonts w:ascii="Calibri" w:eastAsia="Calibri" w:hAnsi="Calibri" w:cs="Calibri"/>
          <w:sz w:val="22"/>
        </w:rPr>
        <w:t>Tout empêchement nécessite de sa part une information auprès des personnes concernées pour pouvoir pallier cette carence (pensez aux conséquences d’un manque d’encadrement sur le terrain).</w:t>
      </w:r>
    </w:p>
    <w:tbl>
      <w:tblPr>
        <w:tblW w:w="0" w:type="auto"/>
        <w:jc w:val="center"/>
        <w:tblCellMar>
          <w:left w:w="10" w:type="dxa"/>
          <w:right w:w="10" w:type="dxa"/>
        </w:tblCellMar>
        <w:tblLook w:val="04A0" w:firstRow="1" w:lastRow="0" w:firstColumn="1" w:lastColumn="0" w:noHBand="0" w:noVBand="1"/>
      </w:tblPr>
      <w:tblGrid>
        <w:gridCol w:w="9015"/>
      </w:tblGrid>
      <w:tr w:rsidR="00C937CD" w14:paraId="3AC2BFA1" w14:textId="77777777">
        <w:trPr>
          <w:jc w:val="center"/>
        </w:trPr>
        <w:tc>
          <w:tcPr>
            <w:tcW w:w="90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97D491" w14:textId="77777777" w:rsidR="00C937CD" w:rsidRDefault="00000000">
            <w:pPr>
              <w:spacing w:after="0" w:line="240" w:lineRule="auto"/>
              <w:jc w:val="center"/>
              <w:rPr>
                <w:rFonts w:ascii="Calibri" w:eastAsia="Calibri" w:hAnsi="Calibri" w:cs="Calibri"/>
                <w:sz w:val="22"/>
              </w:rPr>
            </w:pPr>
            <w:r>
              <w:rPr>
                <w:rFonts w:ascii="Calibri" w:eastAsia="Calibri" w:hAnsi="Calibri" w:cs="Calibri"/>
                <w:b/>
                <w:sz w:val="22"/>
              </w:rPr>
              <w:t>4 LOCAUX EET MATERIELS</w:t>
            </w:r>
          </w:p>
        </w:tc>
      </w:tr>
    </w:tbl>
    <w:p w14:paraId="5C3E4E31" w14:textId="77777777" w:rsidR="00C937CD" w:rsidRDefault="00C937CD">
      <w:pPr>
        <w:spacing w:line="259" w:lineRule="auto"/>
        <w:rPr>
          <w:rFonts w:ascii="Calibri" w:eastAsia="Calibri" w:hAnsi="Calibri" w:cs="Calibri"/>
          <w:sz w:val="22"/>
        </w:rPr>
      </w:pPr>
    </w:p>
    <w:p w14:paraId="5D4A8B4F" w14:textId="77777777" w:rsidR="00C937CD" w:rsidRDefault="00000000" w:rsidP="002D4F53">
      <w:pPr>
        <w:spacing w:line="259" w:lineRule="auto"/>
        <w:jc w:val="both"/>
        <w:rPr>
          <w:rFonts w:ascii="Calibri" w:eastAsia="Calibri" w:hAnsi="Calibri" w:cs="Calibri"/>
          <w:sz w:val="22"/>
        </w:rPr>
      </w:pPr>
      <w:r>
        <w:rPr>
          <w:rFonts w:ascii="Calibri" w:eastAsia="Calibri" w:hAnsi="Calibri" w:cs="Calibri"/>
          <w:sz w:val="22"/>
        </w:rPr>
        <w:t xml:space="preserve">Les locaux utilisés par les membres (vestiaires, douches, toilettes, locaux à matériels, terrain, club house…) doivent être tenus dans un état de propreté exemplaire au stade Robert Gaillard de Sauve ainsi que tous les lieux nous accueillant. </w:t>
      </w:r>
      <w:proofErr w:type="gramStart"/>
      <w:r>
        <w:rPr>
          <w:rFonts w:ascii="Calibri" w:eastAsia="Calibri" w:hAnsi="Calibri" w:cs="Calibri"/>
          <w:sz w:val="22"/>
        </w:rPr>
        <w:t>à</w:t>
      </w:r>
      <w:proofErr w:type="gramEnd"/>
      <w:r>
        <w:rPr>
          <w:rFonts w:ascii="Calibri" w:eastAsia="Calibri" w:hAnsi="Calibri" w:cs="Calibri"/>
          <w:sz w:val="22"/>
        </w:rPr>
        <w:t xml:space="preserve"> l’intérieur comme à l’extérieur.</w:t>
      </w:r>
    </w:p>
    <w:p w14:paraId="0FCF49EB" w14:textId="77777777" w:rsidR="00C937CD" w:rsidRDefault="00000000" w:rsidP="002D4F53">
      <w:pPr>
        <w:spacing w:line="259" w:lineRule="auto"/>
        <w:jc w:val="both"/>
        <w:rPr>
          <w:rFonts w:ascii="Calibri" w:eastAsia="Calibri" w:hAnsi="Calibri" w:cs="Calibri"/>
          <w:sz w:val="22"/>
        </w:rPr>
      </w:pPr>
      <w:r>
        <w:rPr>
          <w:rFonts w:ascii="Calibri" w:eastAsia="Calibri" w:hAnsi="Calibri" w:cs="Calibri"/>
          <w:sz w:val="22"/>
        </w:rPr>
        <w:t>Toute dégradation volontaire engage la responsabilité de son auteur.</w:t>
      </w:r>
    </w:p>
    <w:p w14:paraId="1E536549" w14:textId="77777777" w:rsidR="00C937CD" w:rsidRDefault="00000000" w:rsidP="002D4F53">
      <w:pPr>
        <w:spacing w:line="259" w:lineRule="auto"/>
        <w:jc w:val="both"/>
        <w:rPr>
          <w:rFonts w:ascii="Calibri" w:eastAsia="Calibri" w:hAnsi="Calibri" w:cs="Calibri"/>
          <w:sz w:val="22"/>
        </w:rPr>
      </w:pPr>
      <w:r>
        <w:rPr>
          <w:rFonts w:ascii="Calibri" w:eastAsia="Calibri" w:hAnsi="Calibri" w:cs="Calibri"/>
          <w:sz w:val="22"/>
        </w:rPr>
        <w:t>La même règle s’applique aux matériels mis à disposition des membres par l’EDR (maillots, ballons ou autre…). Chaque membre en outre devra aider au rangement de ce matériel qui est sous la responsabilité de l’éducateur.</w:t>
      </w:r>
    </w:p>
    <w:p w14:paraId="00615BBE" w14:textId="77777777" w:rsidR="00C937CD" w:rsidRDefault="00C937CD">
      <w:pPr>
        <w:spacing w:line="259" w:lineRule="auto"/>
        <w:rPr>
          <w:rFonts w:ascii="Calibri" w:eastAsia="Calibri" w:hAnsi="Calibri" w:cs="Calibri"/>
          <w:sz w:val="22"/>
        </w:rPr>
      </w:pPr>
    </w:p>
    <w:tbl>
      <w:tblPr>
        <w:tblW w:w="0" w:type="auto"/>
        <w:jc w:val="center"/>
        <w:tblCellMar>
          <w:left w:w="10" w:type="dxa"/>
          <w:right w:w="10" w:type="dxa"/>
        </w:tblCellMar>
        <w:tblLook w:val="04A0" w:firstRow="1" w:lastRow="0" w:firstColumn="1" w:lastColumn="0" w:noHBand="0" w:noVBand="1"/>
      </w:tblPr>
      <w:tblGrid>
        <w:gridCol w:w="9015"/>
      </w:tblGrid>
      <w:tr w:rsidR="00C937CD" w14:paraId="2802C640" w14:textId="77777777">
        <w:trPr>
          <w:jc w:val="center"/>
        </w:trPr>
        <w:tc>
          <w:tcPr>
            <w:tcW w:w="90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0940AC" w14:textId="77777777" w:rsidR="00C937CD" w:rsidRDefault="00000000">
            <w:pPr>
              <w:spacing w:after="0" w:line="240" w:lineRule="auto"/>
              <w:jc w:val="center"/>
              <w:rPr>
                <w:rFonts w:ascii="Calibri" w:eastAsia="Calibri" w:hAnsi="Calibri" w:cs="Calibri"/>
                <w:sz w:val="22"/>
              </w:rPr>
            </w:pPr>
            <w:r>
              <w:rPr>
                <w:rFonts w:ascii="Calibri" w:eastAsia="Calibri" w:hAnsi="Calibri" w:cs="Calibri"/>
                <w:b/>
                <w:sz w:val="22"/>
              </w:rPr>
              <w:t>5 ACCIDENTS</w:t>
            </w:r>
          </w:p>
        </w:tc>
      </w:tr>
    </w:tbl>
    <w:p w14:paraId="0D7C5D38" w14:textId="77777777" w:rsidR="00C937CD" w:rsidRDefault="00C937CD">
      <w:pPr>
        <w:spacing w:line="259" w:lineRule="auto"/>
        <w:rPr>
          <w:rFonts w:ascii="Calibri" w:eastAsia="Calibri" w:hAnsi="Calibri" w:cs="Calibri"/>
          <w:sz w:val="22"/>
        </w:rPr>
      </w:pPr>
    </w:p>
    <w:p w14:paraId="7710EA42" w14:textId="77777777" w:rsidR="00C937CD" w:rsidRDefault="00000000" w:rsidP="002D4F53">
      <w:pPr>
        <w:spacing w:line="259" w:lineRule="auto"/>
        <w:jc w:val="both"/>
        <w:rPr>
          <w:rFonts w:ascii="Calibri" w:eastAsia="Calibri" w:hAnsi="Calibri" w:cs="Calibri"/>
          <w:sz w:val="22"/>
        </w:rPr>
      </w:pPr>
      <w:r>
        <w:rPr>
          <w:rFonts w:ascii="Calibri" w:eastAsia="Calibri" w:hAnsi="Calibri" w:cs="Calibri"/>
          <w:sz w:val="22"/>
        </w:rPr>
        <w:t>Pendant les entraînements ou les rencontres, tout joueur blessé même légèrement doit en faire part immédiatement à ses éducateurs ou dirigeants de l’EDR.</w:t>
      </w:r>
    </w:p>
    <w:p w14:paraId="5EF7D9AA" w14:textId="77777777" w:rsidR="00C937CD" w:rsidRDefault="00000000" w:rsidP="002D4F53">
      <w:pPr>
        <w:spacing w:line="259" w:lineRule="auto"/>
        <w:jc w:val="both"/>
        <w:rPr>
          <w:rFonts w:ascii="Calibri" w:eastAsia="Calibri" w:hAnsi="Calibri" w:cs="Calibri"/>
          <w:sz w:val="22"/>
        </w:rPr>
      </w:pPr>
      <w:r>
        <w:rPr>
          <w:rFonts w:ascii="Calibri" w:eastAsia="Calibri" w:hAnsi="Calibri" w:cs="Calibri"/>
          <w:sz w:val="22"/>
        </w:rPr>
        <w:t>Si un examen médical s’avère nécessaire, remplir une déclaration d’accident.</w:t>
      </w:r>
    </w:p>
    <w:p w14:paraId="656639FA" w14:textId="77777777" w:rsidR="00C937CD" w:rsidRDefault="00000000" w:rsidP="002D4F53">
      <w:pPr>
        <w:spacing w:line="259" w:lineRule="auto"/>
        <w:jc w:val="both"/>
        <w:rPr>
          <w:rFonts w:ascii="Calibri" w:eastAsia="Calibri" w:hAnsi="Calibri" w:cs="Calibri"/>
          <w:sz w:val="22"/>
        </w:rPr>
      </w:pPr>
      <w:r>
        <w:rPr>
          <w:rFonts w:ascii="Calibri" w:eastAsia="Calibri" w:hAnsi="Calibri" w:cs="Calibri"/>
          <w:sz w:val="22"/>
        </w:rPr>
        <w:t xml:space="preserve">Tout joueur blessé ne peut reprendre son activité sportive sans avis médical et sans en avoir informés ses éducateurs. </w:t>
      </w:r>
    </w:p>
    <w:p w14:paraId="1DCB2941" w14:textId="77777777" w:rsidR="00C937CD" w:rsidRDefault="00C937CD">
      <w:pPr>
        <w:spacing w:line="259" w:lineRule="auto"/>
        <w:rPr>
          <w:rFonts w:ascii="Calibri" w:eastAsia="Calibri" w:hAnsi="Calibri" w:cs="Calibri"/>
          <w:sz w:val="22"/>
        </w:rPr>
      </w:pPr>
    </w:p>
    <w:tbl>
      <w:tblPr>
        <w:tblW w:w="0" w:type="auto"/>
        <w:jc w:val="center"/>
        <w:tblCellMar>
          <w:left w:w="10" w:type="dxa"/>
          <w:right w:w="10" w:type="dxa"/>
        </w:tblCellMar>
        <w:tblLook w:val="04A0" w:firstRow="1" w:lastRow="0" w:firstColumn="1" w:lastColumn="0" w:noHBand="0" w:noVBand="1"/>
      </w:tblPr>
      <w:tblGrid>
        <w:gridCol w:w="9015"/>
      </w:tblGrid>
      <w:tr w:rsidR="00C937CD" w14:paraId="40273DA1" w14:textId="77777777">
        <w:trPr>
          <w:jc w:val="center"/>
        </w:trPr>
        <w:tc>
          <w:tcPr>
            <w:tcW w:w="90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FA58A4" w14:textId="77777777" w:rsidR="00C937CD" w:rsidRDefault="00000000">
            <w:pPr>
              <w:spacing w:after="0" w:line="240" w:lineRule="auto"/>
              <w:jc w:val="center"/>
              <w:rPr>
                <w:rFonts w:ascii="Calibri" w:eastAsia="Calibri" w:hAnsi="Calibri" w:cs="Calibri"/>
                <w:sz w:val="22"/>
              </w:rPr>
            </w:pPr>
            <w:r>
              <w:rPr>
                <w:rFonts w:ascii="Calibri" w:eastAsia="Calibri" w:hAnsi="Calibri" w:cs="Calibri"/>
                <w:b/>
                <w:sz w:val="22"/>
              </w:rPr>
              <w:t>6 EDUCATEURS ET ASSISTANTS EDUCATEURS</w:t>
            </w:r>
          </w:p>
        </w:tc>
      </w:tr>
    </w:tbl>
    <w:p w14:paraId="3C743037" w14:textId="77777777" w:rsidR="00C937CD" w:rsidRDefault="00C937CD">
      <w:pPr>
        <w:spacing w:line="259" w:lineRule="auto"/>
        <w:rPr>
          <w:rFonts w:ascii="Calibri" w:eastAsia="Calibri" w:hAnsi="Calibri" w:cs="Calibri"/>
          <w:sz w:val="22"/>
        </w:rPr>
      </w:pPr>
    </w:p>
    <w:p w14:paraId="506A88F1" w14:textId="77777777" w:rsidR="00C937CD" w:rsidRDefault="00000000" w:rsidP="002D4F53">
      <w:pPr>
        <w:spacing w:line="259" w:lineRule="auto"/>
        <w:jc w:val="both"/>
        <w:rPr>
          <w:rFonts w:ascii="Calibri" w:eastAsia="Calibri" w:hAnsi="Calibri" w:cs="Calibri"/>
          <w:sz w:val="22"/>
        </w:rPr>
      </w:pPr>
      <w:r>
        <w:rPr>
          <w:rFonts w:ascii="Calibri" w:eastAsia="Calibri" w:hAnsi="Calibri" w:cs="Calibri"/>
          <w:sz w:val="22"/>
        </w:rPr>
        <w:t xml:space="preserve">Les éducateurs, assistants éducateurs et responsables d’équipes sont nommés par l’EDR sur propositions des éducateurs, du responsable de l’EDR ou sur candidature spontanée. </w:t>
      </w:r>
    </w:p>
    <w:p w14:paraId="22147306" w14:textId="77777777" w:rsidR="00C937CD" w:rsidRDefault="00000000" w:rsidP="002D4F53">
      <w:pPr>
        <w:spacing w:line="259" w:lineRule="auto"/>
        <w:jc w:val="both"/>
        <w:rPr>
          <w:rFonts w:ascii="Calibri" w:eastAsia="Calibri" w:hAnsi="Calibri" w:cs="Calibri"/>
          <w:sz w:val="22"/>
        </w:rPr>
      </w:pPr>
      <w:r>
        <w:rPr>
          <w:rFonts w:ascii="Calibri" w:eastAsia="Calibri" w:hAnsi="Calibri" w:cs="Calibri"/>
          <w:sz w:val="22"/>
        </w:rPr>
        <w:t xml:space="preserve">Le coordonnateur de l’école de rugby siège au comité directeur. </w:t>
      </w:r>
    </w:p>
    <w:p w14:paraId="058D6F1F" w14:textId="77777777" w:rsidR="00C937CD" w:rsidRDefault="00000000" w:rsidP="002D4F53">
      <w:pPr>
        <w:spacing w:line="259" w:lineRule="auto"/>
        <w:jc w:val="both"/>
        <w:rPr>
          <w:rFonts w:ascii="Calibri" w:eastAsia="Calibri" w:hAnsi="Calibri" w:cs="Calibri"/>
          <w:sz w:val="22"/>
        </w:rPr>
      </w:pPr>
      <w:r>
        <w:rPr>
          <w:rFonts w:ascii="Calibri" w:eastAsia="Calibri" w:hAnsi="Calibri" w:cs="Calibri"/>
          <w:sz w:val="22"/>
        </w:rPr>
        <w:t xml:space="preserve">Les éducateurs ont pour mission d’inculquer les techniques et les valeurs du rugby à l’équipe qui leur a été confiée. </w:t>
      </w:r>
    </w:p>
    <w:p w14:paraId="1DECA5BF" w14:textId="77777777" w:rsidR="00C937CD" w:rsidRDefault="00000000" w:rsidP="002D4F53">
      <w:pPr>
        <w:spacing w:line="259" w:lineRule="auto"/>
        <w:jc w:val="both"/>
        <w:rPr>
          <w:rFonts w:ascii="Calibri" w:eastAsia="Calibri" w:hAnsi="Calibri" w:cs="Calibri"/>
          <w:sz w:val="22"/>
        </w:rPr>
      </w:pPr>
      <w:r>
        <w:rPr>
          <w:rFonts w:ascii="Calibri" w:eastAsia="Calibri" w:hAnsi="Calibri" w:cs="Calibri"/>
          <w:sz w:val="22"/>
        </w:rPr>
        <w:lastRenderedPageBreak/>
        <w:t xml:space="preserve">Tout éducateur, par son comportement, est un exemple pour les joueurs qui sont sous son autorité, son attitude doit être correcte. </w:t>
      </w:r>
    </w:p>
    <w:p w14:paraId="1A9F4DAE" w14:textId="77777777" w:rsidR="00C937CD" w:rsidRDefault="00000000" w:rsidP="002D4F53">
      <w:pPr>
        <w:spacing w:line="259" w:lineRule="auto"/>
        <w:jc w:val="both"/>
        <w:rPr>
          <w:rFonts w:ascii="Calibri" w:eastAsia="Calibri" w:hAnsi="Calibri" w:cs="Calibri"/>
          <w:sz w:val="22"/>
        </w:rPr>
      </w:pPr>
      <w:r>
        <w:rPr>
          <w:rFonts w:ascii="Calibri" w:eastAsia="Calibri" w:hAnsi="Calibri" w:cs="Calibri"/>
          <w:sz w:val="22"/>
        </w:rPr>
        <w:t>Tout éducateur ayant bénéficié d’une formation financée par l’EDR s’engage à prendre en charge une équipe pour une durée minimum de 1 an suivant l’obtention de sa qualification.</w:t>
      </w:r>
    </w:p>
    <w:p w14:paraId="6C73D603" w14:textId="77777777" w:rsidR="00C937CD" w:rsidRDefault="00000000" w:rsidP="002D4F53">
      <w:pPr>
        <w:spacing w:line="259" w:lineRule="auto"/>
        <w:jc w:val="both"/>
        <w:rPr>
          <w:rFonts w:ascii="Calibri" w:eastAsia="Calibri" w:hAnsi="Calibri" w:cs="Calibri"/>
          <w:sz w:val="22"/>
        </w:rPr>
      </w:pPr>
      <w:r>
        <w:rPr>
          <w:rFonts w:ascii="Calibri" w:eastAsia="Calibri" w:hAnsi="Calibri" w:cs="Calibri"/>
          <w:sz w:val="22"/>
        </w:rPr>
        <w:t xml:space="preserve">Tout éducateur devra être titulaire du PSC1. </w:t>
      </w:r>
    </w:p>
    <w:p w14:paraId="32E62E12" w14:textId="77777777" w:rsidR="00C937CD" w:rsidRDefault="00000000" w:rsidP="002D4F53">
      <w:pPr>
        <w:spacing w:line="259" w:lineRule="auto"/>
        <w:jc w:val="both"/>
        <w:rPr>
          <w:rFonts w:ascii="Calibri" w:eastAsia="Calibri" w:hAnsi="Calibri" w:cs="Calibri"/>
          <w:sz w:val="22"/>
        </w:rPr>
      </w:pPr>
      <w:r>
        <w:rPr>
          <w:rFonts w:ascii="Calibri" w:eastAsia="Calibri" w:hAnsi="Calibri" w:cs="Calibri"/>
          <w:sz w:val="22"/>
        </w:rPr>
        <w:t>Tout défraiement devra faire l’objet d’une demande écrite et sera validée au cas par cas par les membres du bureau.</w:t>
      </w:r>
    </w:p>
    <w:p w14:paraId="4382417B" w14:textId="77777777" w:rsidR="00C937CD" w:rsidRDefault="00C937CD">
      <w:pPr>
        <w:spacing w:line="259" w:lineRule="auto"/>
        <w:rPr>
          <w:rFonts w:ascii="Calibri" w:eastAsia="Calibri" w:hAnsi="Calibri" w:cs="Calibri"/>
          <w:sz w:val="22"/>
        </w:rPr>
      </w:pPr>
    </w:p>
    <w:tbl>
      <w:tblPr>
        <w:tblW w:w="0" w:type="auto"/>
        <w:jc w:val="center"/>
        <w:tblCellMar>
          <w:left w:w="10" w:type="dxa"/>
          <w:right w:w="10" w:type="dxa"/>
        </w:tblCellMar>
        <w:tblLook w:val="04A0" w:firstRow="1" w:lastRow="0" w:firstColumn="1" w:lastColumn="0" w:noHBand="0" w:noVBand="1"/>
      </w:tblPr>
      <w:tblGrid>
        <w:gridCol w:w="9015"/>
      </w:tblGrid>
      <w:tr w:rsidR="00C937CD" w14:paraId="422E5159" w14:textId="77777777">
        <w:trPr>
          <w:jc w:val="center"/>
        </w:trPr>
        <w:tc>
          <w:tcPr>
            <w:tcW w:w="90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16D676" w14:textId="77777777" w:rsidR="00C937CD" w:rsidRDefault="00000000">
            <w:pPr>
              <w:spacing w:after="0" w:line="240" w:lineRule="auto"/>
              <w:jc w:val="center"/>
              <w:rPr>
                <w:rFonts w:ascii="Calibri" w:eastAsia="Calibri" w:hAnsi="Calibri" w:cs="Calibri"/>
                <w:sz w:val="22"/>
              </w:rPr>
            </w:pPr>
            <w:r>
              <w:rPr>
                <w:rFonts w:ascii="Calibri" w:eastAsia="Calibri" w:hAnsi="Calibri" w:cs="Calibri"/>
                <w:b/>
                <w:sz w:val="22"/>
              </w:rPr>
              <w:t>7. PARENTS</w:t>
            </w:r>
          </w:p>
        </w:tc>
      </w:tr>
    </w:tbl>
    <w:p w14:paraId="05F38D24" w14:textId="77777777" w:rsidR="00C937CD" w:rsidRDefault="00C937CD">
      <w:pPr>
        <w:spacing w:line="259" w:lineRule="auto"/>
        <w:rPr>
          <w:rFonts w:ascii="Calibri" w:eastAsia="Calibri" w:hAnsi="Calibri" w:cs="Calibri"/>
          <w:sz w:val="22"/>
        </w:rPr>
      </w:pPr>
    </w:p>
    <w:p w14:paraId="6B7A4E54" w14:textId="77777777" w:rsidR="00C937CD" w:rsidRDefault="00000000" w:rsidP="002D4F53">
      <w:pPr>
        <w:spacing w:line="259" w:lineRule="auto"/>
        <w:jc w:val="both"/>
        <w:rPr>
          <w:rFonts w:ascii="Calibri" w:eastAsia="Calibri" w:hAnsi="Calibri" w:cs="Calibri"/>
          <w:sz w:val="22"/>
        </w:rPr>
      </w:pPr>
      <w:r>
        <w:rPr>
          <w:rFonts w:ascii="Calibri" w:eastAsia="Calibri" w:hAnsi="Calibri" w:cs="Calibri"/>
          <w:sz w:val="22"/>
        </w:rPr>
        <w:t>Les parents sont responsables de leurs enfants jusqu’à l’arrivée d’un éducateur ou dirigeant au stade ou à l’extérieur lors des déplacements.</w:t>
      </w:r>
    </w:p>
    <w:p w14:paraId="4E1BEBD1" w14:textId="77777777" w:rsidR="00C937CD" w:rsidRDefault="00000000" w:rsidP="002D4F53">
      <w:pPr>
        <w:spacing w:line="259" w:lineRule="auto"/>
        <w:jc w:val="both"/>
        <w:rPr>
          <w:rFonts w:ascii="Calibri" w:eastAsia="Calibri" w:hAnsi="Calibri" w:cs="Calibri"/>
          <w:sz w:val="22"/>
        </w:rPr>
      </w:pPr>
      <w:r>
        <w:rPr>
          <w:rFonts w:ascii="Calibri" w:eastAsia="Calibri" w:hAnsi="Calibri" w:cs="Calibri"/>
          <w:sz w:val="22"/>
        </w:rPr>
        <w:t>Les licenciés doivent arriver à l’heure aux entraînements et rencontres et ne peuvent les quitter sans présence effective d’un parent ou autres personnes venant les récupérer.</w:t>
      </w:r>
    </w:p>
    <w:p w14:paraId="2032A225" w14:textId="77777777" w:rsidR="00C937CD" w:rsidRDefault="00000000" w:rsidP="002D4F53">
      <w:pPr>
        <w:spacing w:line="259" w:lineRule="auto"/>
        <w:jc w:val="both"/>
        <w:rPr>
          <w:rFonts w:ascii="Calibri" w:eastAsia="Calibri" w:hAnsi="Calibri" w:cs="Calibri"/>
          <w:sz w:val="22"/>
        </w:rPr>
      </w:pPr>
      <w:r>
        <w:rPr>
          <w:rFonts w:ascii="Calibri" w:eastAsia="Calibri" w:hAnsi="Calibri" w:cs="Calibri"/>
          <w:sz w:val="22"/>
        </w:rPr>
        <w:t>Les parents de licenciés des catégories -6 ans à -14 ans doivent obligatoirement accompagner leurs enfants à l’intérieur du stade et les mettre sous la responsabilité des éducateurs, il en est de même pour venir les reprendre.</w:t>
      </w:r>
    </w:p>
    <w:p w14:paraId="51832A86" w14:textId="77777777" w:rsidR="00C937CD" w:rsidRDefault="00000000" w:rsidP="002D4F53">
      <w:pPr>
        <w:spacing w:line="259" w:lineRule="auto"/>
        <w:jc w:val="both"/>
        <w:rPr>
          <w:rFonts w:ascii="Calibri" w:eastAsia="Calibri" w:hAnsi="Calibri" w:cs="Calibri"/>
          <w:sz w:val="22"/>
        </w:rPr>
      </w:pPr>
      <w:r>
        <w:rPr>
          <w:rFonts w:ascii="Calibri" w:eastAsia="Calibri" w:hAnsi="Calibri" w:cs="Calibri"/>
          <w:sz w:val="22"/>
        </w:rPr>
        <w:t xml:space="preserve">En aucun cas, vos enfants ne doivent vous attendre sur le trottoir. </w:t>
      </w:r>
    </w:p>
    <w:p w14:paraId="300342A7" w14:textId="77777777" w:rsidR="00C937CD" w:rsidRDefault="00000000" w:rsidP="002D4F53">
      <w:pPr>
        <w:spacing w:line="259" w:lineRule="auto"/>
        <w:jc w:val="both"/>
        <w:rPr>
          <w:rFonts w:ascii="Calibri" w:eastAsia="Calibri" w:hAnsi="Calibri" w:cs="Calibri"/>
          <w:sz w:val="22"/>
        </w:rPr>
      </w:pPr>
      <w:r>
        <w:rPr>
          <w:rFonts w:ascii="Calibri" w:eastAsia="Calibri" w:hAnsi="Calibri" w:cs="Calibri"/>
          <w:sz w:val="22"/>
        </w:rPr>
        <w:t>Les horaires des entraînements étant donnés en début de saison, le joueur se doit d’être en tenue et sur le terrain à l’heure spécifiée et non arriver à cette heure-là, sauf cas exceptionnels.</w:t>
      </w:r>
    </w:p>
    <w:p w14:paraId="0820D0B2" w14:textId="77777777" w:rsidR="00C937CD" w:rsidRDefault="00000000" w:rsidP="002D4F53">
      <w:pPr>
        <w:spacing w:line="259" w:lineRule="auto"/>
        <w:jc w:val="both"/>
        <w:rPr>
          <w:rFonts w:ascii="Calibri" w:eastAsia="Calibri" w:hAnsi="Calibri" w:cs="Calibri"/>
          <w:sz w:val="22"/>
        </w:rPr>
      </w:pPr>
      <w:r>
        <w:rPr>
          <w:rFonts w:ascii="Calibri" w:eastAsia="Calibri" w:hAnsi="Calibri" w:cs="Calibri"/>
          <w:sz w:val="22"/>
        </w:rPr>
        <w:t xml:space="preserve">Tout parent s’interdit de formuler des insultes à l’égard de l’arbitre, des éducateurs, des joueurs de l’équipe adverse et du public. </w:t>
      </w:r>
    </w:p>
    <w:p w14:paraId="64083C9E" w14:textId="2B0A52F0" w:rsidR="002D4F53" w:rsidRDefault="00000000" w:rsidP="002D4F53">
      <w:pPr>
        <w:spacing w:line="259" w:lineRule="auto"/>
        <w:jc w:val="both"/>
        <w:rPr>
          <w:rFonts w:ascii="Calibri" w:eastAsia="Calibri" w:hAnsi="Calibri" w:cs="Calibri"/>
          <w:sz w:val="22"/>
        </w:rPr>
      </w:pPr>
      <w:r>
        <w:rPr>
          <w:rFonts w:ascii="Calibri" w:eastAsia="Calibri" w:hAnsi="Calibri" w:cs="Calibri"/>
          <w:sz w:val="22"/>
        </w:rPr>
        <w:t>Les décisions des éducateurs doivent être respectées, la critique est acceptée si elle est formulée de façon constructive et en dehors du terrain.</w:t>
      </w:r>
    </w:p>
    <w:tbl>
      <w:tblPr>
        <w:tblW w:w="0" w:type="auto"/>
        <w:jc w:val="center"/>
        <w:tblCellMar>
          <w:left w:w="10" w:type="dxa"/>
          <w:right w:w="10" w:type="dxa"/>
        </w:tblCellMar>
        <w:tblLook w:val="04A0" w:firstRow="1" w:lastRow="0" w:firstColumn="1" w:lastColumn="0" w:noHBand="0" w:noVBand="1"/>
      </w:tblPr>
      <w:tblGrid>
        <w:gridCol w:w="9015"/>
      </w:tblGrid>
      <w:tr w:rsidR="00C937CD" w14:paraId="2AA00594" w14:textId="77777777">
        <w:trPr>
          <w:jc w:val="center"/>
        </w:trPr>
        <w:tc>
          <w:tcPr>
            <w:tcW w:w="90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E7E745" w14:textId="77777777" w:rsidR="00C937CD" w:rsidRDefault="00000000">
            <w:pPr>
              <w:spacing w:after="0" w:line="240" w:lineRule="auto"/>
              <w:jc w:val="center"/>
              <w:rPr>
                <w:rFonts w:ascii="Calibri" w:eastAsia="Calibri" w:hAnsi="Calibri" w:cs="Calibri"/>
                <w:sz w:val="22"/>
              </w:rPr>
            </w:pPr>
            <w:r>
              <w:rPr>
                <w:rFonts w:ascii="Calibri" w:eastAsia="Calibri" w:hAnsi="Calibri" w:cs="Calibri"/>
                <w:b/>
                <w:sz w:val="22"/>
              </w:rPr>
              <w:t>8 CAS PARTICULIERS / SANCTIONS</w:t>
            </w:r>
          </w:p>
        </w:tc>
      </w:tr>
    </w:tbl>
    <w:p w14:paraId="4A75A98B" w14:textId="77777777" w:rsidR="002D4F53" w:rsidRDefault="002D4F53">
      <w:pPr>
        <w:spacing w:line="259" w:lineRule="auto"/>
        <w:rPr>
          <w:rFonts w:ascii="Calibri" w:eastAsia="Calibri" w:hAnsi="Calibri" w:cs="Calibri"/>
          <w:sz w:val="22"/>
        </w:rPr>
      </w:pPr>
    </w:p>
    <w:p w14:paraId="5802CB7E" w14:textId="7A5282ED" w:rsidR="00C937CD" w:rsidRDefault="00000000" w:rsidP="002D4F53">
      <w:pPr>
        <w:spacing w:line="259" w:lineRule="auto"/>
        <w:jc w:val="both"/>
        <w:rPr>
          <w:rFonts w:ascii="Calibri" w:eastAsia="Calibri" w:hAnsi="Calibri" w:cs="Calibri"/>
          <w:sz w:val="22"/>
        </w:rPr>
      </w:pPr>
      <w:r>
        <w:rPr>
          <w:rFonts w:ascii="Calibri" w:eastAsia="Calibri" w:hAnsi="Calibri" w:cs="Calibri"/>
          <w:sz w:val="22"/>
        </w:rPr>
        <w:t>Pour les cas non prévus par le présent document, ils seront examinés individuellement.</w:t>
      </w:r>
    </w:p>
    <w:p w14:paraId="7E457A9C" w14:textId="77777777" w:rsidR="00C937CD" w:rsidRDefault="00000000" w:rsidP="002D4F53">
      <w:pPr>
        <w:spacing w:line="259" w:lineRule="auto"/>
        <w:jc w:val="both"/>
        <w:rPr>
          <w:rFonts w:ascii="Calibri" w:eastAsia="Calibri" w:hAnsi="Calibri" w:cs="Calibri"/>
          <w:sz w:val="22"/>
        </w:rPr>
      </w:pPr>
      <w:r>
        <w:rPr>
          <w:rFonts w:ascii="Calibri" w:eastAsia="Calibri" w:hAnsi="Calibri" w:cs="Calibri"/>
          <w:sz w:val="22"/>
        </w:rPr>
        <w:t>Pour les fautes graves, les sanctions seront établies par le bureau de l’EDR.</w:t>
      </w:r>
    </w:p>
    <w:p w14:paraId="4A7DAAB5" w14:textId="77777777" w:rsidR="00C937CD" w:rsidRDefault="00000000" w:rsidP="002D4F53">
      <w:pPr>
        <w:spacing w:line="259" w:lineRule="auto"/>
        <w:jc w:val="both"/>
        <w:rPr>
          <w:rFonts w:ascii="Calibri" w:eastAsia="Calibri" w:hAnsi="Calibri" w:cs="Calibri"/>
          <w:sz w:val="22"/>
        </w:rPr>
      </w:pPr>
      <w:r>
        <w:rPr>
          <w:rFonts w:ascii="Calibri" w:eastAsia="Calibri" w:hAnsi="Calibri" w:cs="Calibri"/>
          <w:sz w:val="22"/>
        </w:rPr>
        <w:t xml:space="preserve">Nous nous engageons tous à respecter les statuts et le règlement intérieur de l'association, mais aussi les règles d’éthique et de déontologie du sport. </w:t>
      </w:r>
    </w:p>
    <w:p w14:paraId="520ABB25" w14:textId="77777777" w:rsidR="00C937CD" w:rsidRDefault="00C937CD">
      <w:pPr>
        <w:spacing w:line="259" w:lineRule="auto"/>
        <w:rPr>
          <w:rFonts w:ascii="Calibri" w:eastAsia="Calibri" w:hAnsi="Calibri" w:cs="Calibri"/>
          <w:sz w:val="22"/>
        </w:rPr>
      </w:pPr>
    </w:p>
    <w:p w14:paraId="00BA48AC" w14:textId="77777777" w:rsidR="00C937CD" w:rsidRDefault="00000000">
      <w:pPr>
        <w:spacing w:line="259" w:lineRule="auto"/>
        <w:rPr>
          <w:rFonts w:ascii="Calibri" w:eastAsia="Calibri" w:hAnsi="Calibri" w:cs="Calibri"/>
          <w:sz w:val="22"/>
        </w:rPr>
      </w:pPr>
      <w:r>
        <w:rPr>
          <w:rFonts w:ascii="Calibri" w:eastAsia="Calibri" w:hAnsi="Calibri" w:cs="Calibri"/>
          <w:noProof/>
          <w:sz w:val="22"/>
        </w:rPr>
        <w:drawing>
          <wp:anchor distT="0" distB="0" distL="114300" distR="114300" simplePos="0" relativeHeight="251660288" behindDoc="1" locked="0" layoutInCell="1" allowOverlap="1" wp14:anchorId="39FD6772" wp14:editId="49764D84">
            <wp:simplePos x="0" y="0"/>
            <wp:positionH relativeFrom="column">
              <wp:posOffset>4723130</wp:posOffset>
            </wp:positionH>
            <wp:positionV relativeFrom="paragraph">
              <wp:posOffset>532765</wp:posOffset>
            </wp:positionV>
            <wp:extent cx="1139190" cy="1139190"/>
            <wp:effectExtent l="0" t="0" r="3810" b="3810"/>
            <wp:wrapThrough wrapText="bothSides">
              <wp:wrapPolygon edited="0">
                <wp:start x="0" y="0"/>
                <wp:lineTo x="0" y="21311"/>
                <wp:lineTo x="21311" y="21311"/>
                <wp:lineTo x="21311" y="0"/>
                <wp:lineTo x="0" y="0"/>
              </wp:wrapPolygon>
            </wp:wrapThrough>
            <wp:docPr id="2" name="Image 2" descr="395a749c-5c39-4ba7-94b4-b0f526ce7e3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395a749c-5c39-4ba7-94b4-b0f526ce7e3e"/>
                    <pic:cNvPicPr>
                      <a:picLocks noChangeAspect="1"/>
                    </pic:cNvPicPr>
                  </pic:nvPicPr>
                  <pic:blipFill>
                    <a:blip r:embed="rId6"/>
                    <a:stretch>
                      <a:fillRect/>
                    </a:stretch>
                  </pic:blipFill>
                  <pic:spPr>
                    <a:xfrm>
                      <a:off x="0" y="0"/>
                      <a:ext cx="1139190" cy="1139190"/>
                    </a:xfrm>
                    <a:prstGeom prst="rect">
                      <a:avLst/>
                    </a:prstGeom>
                  </pic:spPr>
                </pic:pic>
              </a:graphicData>
            </a:graphic>
          </wp:anchor>
        </w:drawing>
      </w:r>
      <w:r>
        <w:rPr>
          <w:rFonts w:ascii="Calibri" w:eastAsia="Calibri" w:hAnsi="Calibri" w:cs="Calibri"/>
          <w:sz w:val="22"/>
        </w:rPr>
        <w:t>Fait à Sauve</w:t>
      </w:r>
    </w:p>
    <w:p w14:paraId="75404AFF" w14:textId="77777777" w:rsidR="00946A2F" w:rsidRDefault="00000000">
      <w:pPr>
        <w:spacing w:line="259" w:lineRule="auto"/>
        <w:rPr>
          <w:rFonts w:ascii="Calibri" w:eastAsia="Calibri" w:hAnsi="Calibri" w:cs="Calibri"/>
          <w:sz w:val="22"/>
        </w:rPr>
      </w:pPr>
      <w:r>
        <w:rPr>
          <w:rFonts w:ascii="Calibri" w:eastAsia="Calibri" w:hAnsi="Calibri" w:cs="Calibri"/>
          <w:sz w:val="22"/>
        </w:rPr>
        <w:t xml:space="preserve">LE PRESIDENT DU RCPC     </w:t>
      </w:r>
    </w:p>
    <w:p w14:paraId="3D7DCA0A" w14:textId="77777777" w:rsidR="00946A2F" w:rsidRDefault="00000000">
      <w:pPr>
        <w:spacing w:line="259" w:lineRule="auto"/>
        <w:rPr>
          <w:rFonts w:ascii="Calibri" w:eastAsia="Calibri" w:hAnsi="Calibri" w:cs="Calibri"/>
          <w:sz w:val="22"/>
        </w:rPr>
      </w:pPr>
      <w:r>
        <w:rPr>
          <w:rFonts w:ascii="Calibri" w:eastAsia="Calibri" w:hAnsi="Calibri" w:cs="Calibri"/>
          <w:sz w:val="22"/>
        </w:rPr>
        <w:t xml:space="preserve">Rugby club piémont Cévenol, 18 rue des boisseliers, 30610 SAUVE </w:t>
      </w:r>
    </w:p>
    <w:p w14:paraId="7D6FC45A" w14:textId="39E8C4DA" w:rsidR="00C937CD" w:rsidRDefault="00000000">
      <w:pPr>
        <w:spacing w:line="259" w:lineRule="auto"/>
        <w:rPr>
          <w:rFonts w:ascii="Calibri" w:eastAsia="Calibri" w:hAnsi="Calibri" w:cs="Calibri"/>
          <w:sz w:val="22"/>
        </w:rPr>
      </w:pPr>
      <w:r>
        <w:rPr>
          <w:rFonts w:ascii="Calibri" w:eastAsia="Calibri" w:hAnsi="Calibri" w:cs="Calibri"/>
          <w:sz w:val="22"/>
        </w:rPr>
        <w:t>rugbyclubpiemontcevenol@gmail.com</w:t>
      </w:r>
      <w:r w:rsidR="002D4F53">
        <w:rPr>
          <w:rFonts w:ascii="Calibri" w:eastAsia="Calibri" w:hAnsi="Calibri" w:cs="Calibri"/>
          <w:sz w:val="22"/>
        </w:rPr>
        <w:t xml:space="preserve"> ; </w:t>
      </w:r>
      <w:r>
        <w:rPr>
          <w:rFonts w:ascii="Calibri" w:eastAsia="Calibri" w:hAnsi="Calibri" w:cs="Calibri"/>
          <w:sz w:val="22"/>
        </w:rPr>
        <w:t xml:space="preserve">07 88 79 02 24                                       </w:t>
      </w:r>
    </w:p>
    <w:sectPr w:rsidR="00C937C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31E13C7" w14:textId="77777777" w:rsidR="00D74E27" w:rsidRDefault="00D74E27">
      <w:pPr>
        <w:spacing w:line="240" w:lineRule="auto"/>
      </w:pPr>
      <w:r>
        <w:separator/>
      </w:r>
    </w:p>
  </w:endnote>
  <w:endnote w:type="continuationSeparator" w:id="0">
    <w:p w14:paraId="2CD3752E" w14:textId="77777777" w:rsidR="00D74E27" w:rsidRDefault="00D74E2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00"/>
    <w:family w:val="auto"/>
    <w:pitch w:val="default"/>
  </w:font>
  <w:font w:name="Times New Roman">
    <w:panose1 w:val="02020603050405020304"/>
    <w:charset w:val="00"/>
    <w:family w:val="roman"/>
    <w:pitch w:val="variable"/>
    <w:sig w:usb0="E0007EFF" w:usb1="C000785B" w:usb2="00000009" w:usb3="00000000" w:csb0="000001FF" w:csb1="00000000"/>
  </w:font>
  <w:font w:name="Roboto">
    <w:altName w:val="Liberation Mon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0002AFF" w:usb1="C000247B" w:usb2="00000009" w:usb3="00000000" w:csb0="000001FF" w:csb1="00000000"/>
  </w:font>
  <w:font w:name="等线 Light">
    <w:altName w:val="Liberation Mono"/>
    <w:panose1 w:val="02010600030101010101"/>
    <w:charset w:val="00"/>
    <w:family w:val="auto"/>
    <w:pitch w:val="default"/>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2380FEC" w14:textId="77777777" w:rsidR="00D74E27" w:rsidRDefault="00D74E27">
      <w:pPr>
        <w:spacing w:after="0"/>
      </w:pPr>
      <w:r>
        <w:separator/>
      </w:r>
    </w:p>
  </w:footnote>
  <w:footnote w:type="continuationSeparator" w:id="0">
    <w:p w14:paraId="70C0366F" w14:textId="77777777" w:rsidR="00D74E27" w:rsidRDefault="00D74E27">
      <w:pPr>
        <w:spacing w:after="0"/>
      </w:pPr>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4"/>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503C47"/>
    <w:rsid w:val="000516FB"/>
    <w:rsid w:val="0012322B"/>
    <w:rsid w:val="002D4F53"/>
    <w:rsid w:val="00503C47"/>
    <w:rsid w:val="008B59B7"/>
    <w:rsid w:val="00946A2F"/>
    <w:rsid w:val="00C937CD"/>
    <w:rsid w:val="00D74E27"/>
    <w:rsid w:val="32263963"/>
    <w:rsid w:val="55547368"/>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468E517"/>
  <w15:docId w15:val="{A3BB9A89-E19B-244B-BC96-E2D256B40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lang w:val="fr-CA" w:eastAsia="fr-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8" w:lineRule="auto"/>
    </w:pPr>
    <w:rPr>
      <w:kern w:val="2"/>
      <w:sz w:val="24"/>
      <w:szCs w:val="24"/>
      <w:lang w:val="fr-FR" w:eastAsia="fr-FR"/>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1038</Words>
  <Characters>5711</Characters>
  <Application>Microsoft Office Word</Application>
  <DocSecurity>0</DocSecurity>
  <Lines>47</Lines>
  <Paragraphs>13</Paragraphs>
  <ScaleCrop>false</ScaleCrop>
  <Company/>
  <LinksUpToDate>false</LinksUpToDate>
  <CharactersWithSpaces>6736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Durannd Bixente</dc:creator>
  <cp:lastModifiedBy>Ana Genthon Tejeda</cp:lastModifiedBy>
  <cp:revision>5</cp:revision>
  <dcterms:created xsi:type="dcterms:W3CDTF">2025-04-25T05:55:00Z</dcterms:created>
  <dcterms:modified xsi:type="dcterms:W3CDTF">2026-09-07T16:27:00Z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1036-12.1.0.28032</vt:lpwstr>
  </property>
  <property fmtid="{D5CDD505-2E9C-101B-9397-08002B2CF9AE}" pid="3" name="ICV">
    <vt:lpwstr>5762AEEA4BC442DF819071A31B763882_12</vt:lpwstr>
  </property>
  <property fmtid="{D5CDD505-2E9C-101B-9397-08002B2CF9AE}" pid="4" name="KSOTemplateDocerSaveRecord">
    <vt:lpwstr>eyJoZGlkIjoiMjNjM2JlNGRmODFjYmJiMzZiZGRkNDk4MmI2MDQ0NDMifQ==</vt:lpwstr>
  </property>
</Properties>
</file>